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A341" w14:textId="77777777" w:rsidR="00454A57" w:rsidRPr="00F93719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12DB5BD" wp14:editId="1CB1F7CB">
            <wp:simplePos x="0" y="0"/>
            <wp:positionH relativeFrom="column">
              <wp:posOffset>2744124</wp:posOffset>
            </wp:positionH>
            <wp:positionV relativeFrom="paragraph">
              <wp:posOffset>-571500</wp:posOffset>
            </wp:positionV>
            <wp:extent cx="907473" cy="1017727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7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AF5CA" w14:textId="77777777" w:rsidR="00C86BB4" w:rsidRPr="00F93719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14:paraId="4FFF728D" w14:textId="77777777" w:rsidR="006C6668" w:rsidRPr="00F93719" w:rsidRDefault="005344A8" w:rsidP="00A138ED">
      <w:pPr>
        <w:pStyle w:val="a4"/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ประกาศ สถานีตำรวจนครบาล</w:t>
      </w:r>
      <w:r w:rsidR="00C86BB4"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บุปผาราม</w:t>
      </w:r>
    </w:p>
    <w:p w14:paraId="15DA5E79" w14:textId="3814D978" w:rsidR="006C6668" w:rsidRPr="00F93719" w:rsidRDefault="005344A8" w:rsidP="004E6DA9">
      <w:pPr>
        <w:pStyle w:val="a4"/>
        <w:pBdr>
          <w:bottom w:val="double" w:sz="6" w:space="0" w:color="auto"/>
        </w:pBdr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เรื่อง ประกาศเชิญชวนเสนอราคา เช่าเครื่องถ่ายเอกสาร ประจำเดือน </w:t>
      </w:r>
      <w:r w:rsidR="00791089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มกราคม</w:t>
      </w: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๒๕๖</w:t>
      </w:r>
      <w:r w:rsidR="00791089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8</w:t>
      </w:r>
      <w:r w:rsidR="004E6DA9"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Pr="00F9371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โดยวิธีเฉพาะเจาะจง</w:t>
      </w:r>
    </w:p>
    <w:p w14:paraId="53636469" w14:textId="77777777" w:rsidR="00F93719" w:rsidRDefault="00F93719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09A65010" w14:textId="57E41C35" w:rsidR="006C6668" w:rsidRPr="00F93719" w:rsidRDefault="00F93719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ด้วย สถานีตำรวจนครบาลบุปผาราม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มีความประสงค์จะดำเนินการ เช่าเครื่องถ่ายเอกสาร ประจำเดือน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มกราคม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โดยวิธีเฉพาะเจาะจง ระยะเวลาสัญญาระหว่างวันที่ ๑ 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มกราคม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ถึงวันที่ ๓๑ 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มกราคม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๒๕๖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กำหนดการจ่าย จำนวนงวดงาน ๑ งวด ราคากลางในการจัดซื้อจัดจ้างโดยวิ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ธี เฉพาะเจาะจง ในครั้งนี้ ๖,๔๒๐.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๐๐ บาท(หกพันสี่ร้อยยี่สิบบาทถ้วน)</w:t>
      </w:r>
    </w:p>
    <w:p w14:paraId="4C5A2325" w14:textId="7978A8F2" w:rsidR="006C6668" w:rsidRPr="00F93719" w:rsidRDefault="00EF6151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 รายละเอียดคุณลักษณะเครื่องถ่ายเอกสารที่จะเช่า</w:t>
      </w:r>
    </w:p>
    <w:p w14:paraId="39031829" w14:textId="277DCB3A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๑.๑ เครื่องถ่ายเอกสารขาว - ดำ (พร้อมหมึกผง) จำนวน ๒ เครื่อง</w:t>
      </w:r>
    </w:p>
    <w:p w14:paraId="46C2AEF1" w14:textId="07AD896D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๑.๒ มีความระเอียดในการพิมพ์ ไม่น้อยกว่า ๖๐๐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x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๖๐๐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dpi</w:t>
      </w:r>
    </w:p>
    <w:p w14:paraId="35BE296B" w14:textId="6BC88BF1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๑.๓ มีความเร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็วในการพิมพ์กระดาษหรือทำสำเนา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๔ ไม่น้อยกว่า ๒๒ หน้าต่อนาที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PPM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I)</w:t>
      </w:r>
    </w:p>
    <w:p w14:paraId="5B47CDDA" w14:textId="1FB487C0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๑.๔ รองรับการสแกนขาวดำ หรือสี</w:t>
      </w:r>
    </w:p>
    <w:p w14:paraId="6CB1182F" w14:textId="653E3CEF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๑.๕ รองรับกระดาษ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๔,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๓ หรือดีกว่า</w:t>
      </w:r>
    </w:p>
    <w:p w14:paraId="60F9A3CE" w14:textId="4E1DB890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๑.๖ มีขนาดหน่วยความจำสำรองไม่น้อยกว่า ๒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lang w:val="en-US"/>
        </w:rPr>
        <w:t>GB</w:t>
      </w:r>
    </w:p>
    <w:p w14:paraId="640E02DB" w14:textId="3EB8AEFB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๑.๗ ถาดบรรจุกระดาษรวมกันไม่น้อยกว่า ๕๐๐ แผ่น</w:t>
      </w:r>
    </w:p>
    <w:p w14:paraId="0890706A" w14:textId="1B2D94F8" w:rsidR="006C6668" w:rsidRPr="00F93719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๑.๘ มีช่องเชื่อมต่อ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interface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แบบ USP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๒.๐ หรือดีกว่า ไม่น้อยกว่า ๑ ช่อง</w:t>
      </w:r>
    </w:p>
    <w:p w14:paraId="283558B8" w14:textId="144A5693" w:rsidR="006C6668" w:rsidRPr="00F93719" w:rsidRDefault="00454A57" w:rsidP="00454A57">
      <w:pPr>
        <w:pStyle w:val="a4"/>
        <w:spacing w:line="240" w:lineRule="auto"/>
        <w:ind w:hanging="340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๑.๙ มีช่องเชื่อมต่อระบบเครือข่าย (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Network Interface</w:t>
      </w:r>
      <w:r w:rsidR="005344A8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แบบ ๑๐/๐๑๐๐ </w:t>
      </w:r>
      <w:r w:rsidR="00320170" w:rsidRPr="00F93719">
        <w:rPr>
          <w:rFonts w:ascii="TH SarabunIT๙" w:eastAsia="Times New Roman" w:hAnsi="TH SarabunIT๙" w:cs="TH SarabunIT๙"/>
          <w:noProof/>
          <w:sz w:val="32"/>
          <w:szCs w:val="32"/>
          <w:cs/>
        </w:rPr>
        <w:t>base-T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หรือดีกว่า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จำนวนไม่น้อยกว่า ๑ ช่อง</w:t>
      </w:r>
    </w:p>
    <w:p w14:paraId="219945E4" w14:textId="24F63245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01AF467" w14:textId="5FC29721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๒.๑ มีความสามารถตามกฎหมาย</w:t>
      </w:r>
    </w:p>
    <w:p w14:paraId="751ECC36" w14:textId="2AB0E80A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๒.๒ ไม่เป็นบุคคลล้มละลาย</w:t>
      </w:r>
    </w:p>
    <w:p w14:paraId="398D27AF" w14:textId="205652BD" w:rsidR="00C86BB4" w:rsidRPr="00F93719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๒.๓ ไม่อยู่ระหว่างเลิกกิจการ</w:t>
      </w:r>
    </w:p>
    <w:p w14:paraId="773825FC" w14:textId="471233B4" w:rsidR="00C86BB4" w:rsidRPr="00F93719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๒.๔ ไม่เป็นบุคคลซึ่งอยู่ระหว่างถูกระงับการยื่นข้อเสนอ</w:t>
      </w:r>
      <w:r w:rsidR="0071360E" w:rsidRPr="00F93719">
        <w:rPr>
          <w:rFonts w:ascii="TH SarabunIT๙" w:hAnsi="TH SarabunIT๙" w:cs="TH SarabunIT๙"/>
          <w:noProof/>
          <w:sz w:val="32"/>
          <w:szCs w:val="32"/>
          <w:cs/>
        </w:rPr>
        <w:t>หรือทำสัญญากับหน่วยงานของรัฐไว้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="0071360E" w:rsidRPr="00F93719">
        <w:rPr>
          <w:rFonts w:ascii="TH SarabunIT๙" w:hAnsi="TH SarabunIT๙" w:cs="TH SarabunIT๙"/>
          <w:noProof/>
          <w:sz w:val="32"/>
          <w:szCs w:val="32"/>
          <w:cs/>
        </w:rPr>
        <w:t>รัฐมนตรีว่าการ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กระทรวงการคลังกำหนดตามที่ประกาศเผยแพรในระบบสารสนเทศของกรมบัญชีกลาง</w:t>
      </w:r>
    </w:p>
    <w:p w14:paraId="486037C9" w14:textId="77777777" w:rsidR="00EF6151" w:rsidRPr="00F93719" w:rsidRDefault="00C86BB4" w:rsidP="00EF6151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๒.๕</w:t>
      </w:r>
      <w:r w:rsidR="00A138ED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ไม่เป็นบุคคลซึ่งถูกระบุชื่อไว้ในบัญชีรายชื่อผู้ทิ้งงานและได้แจ้งเรียนชื่อให้เป็นผู้ทิ้งงานของ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86E4A49" w14:textId="367C332C" w:rsidR="002646D8" w:rsidRP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5635A8D2" w14:textId="55C3E2A5" w:rsidR="002646D8" w:rsidRP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๒.๗</w:t>
      </w:r>
      <w:r w:rsidR="00A138ED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ไม่เป็นผู้มีผลประโยชน์ร่วมกันกับผู้เสนอราคารายอื่นที่เข้ายื่นข้อเสนอให้แก่สถานีตำรวจนครบาล</w:t>
      </w:r>
      <w:r w:rsidR="004578C7"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ณ วันที่ประกาศ</w:t>
      </w:r>
    </w:p>
    <w:p w14:paraId="5DD4CFC2" w14:textId="77777777" w:rsidR="00F93719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17C9A6F2" w14:textId="25547C3F" w:rsidR="006C6668" w:rsidRPr="00F93719" w:rsidRDefault="00F93719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๒.๘ ไม่เป็นผู้</w:t>
      </w:r>
      <w:r w:rsidR="00A040F8"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ด้รับเอกสารสิทธหรือความคุ้มกัน ซึ่งอาจปฏิเสธไม่ยอมขึ้นศาลไทย เว้นแต่รัฐบา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ของผู้อื่นข้อเสนอได้มีคำสั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่งให้สละเอกสิทธและความคุ้มกันเ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  <w:lang w:val="en-US"/>
        </w:rPr>
        <w:t>ช่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นว่านั้น</w:t>
      </w:r>
    </w:p>
    <w:p w14:paraId="2E1661A4" w14:textId="53F2A130" w:rsidR="006C6668" w:rsidRPr="00F93719" w:rsidRDefault="00CC743A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 (ผ่านงานอำนวยการ) เลขที่</w:t>
      </w:r>
      <w:r w:rsidR="004578C7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ถนน เทศบาลสาย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320170" w:rsidRPr="00F93719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320170" w:rsidRPr="00F93719">
        <w:rPr>
          <w:rFonts w:ascii="TH SarabunIT๙" w:hAnsi="TH SarabunIT๙" w:cs="TH SarabunIT๙"/>
          <w:sz w:val="32"/>
          <w:szCs w:val="32"/>
          <w:cs/>
        </w:rPr>
        <w:t xml:space="preserve"> โทรศัพท์ 02 466 7555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ในวันที่ ๑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6</w:t>
      </w:r>
      <w:r w:rsidR="00320170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ธันวาคม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ถึงวันที่ ๒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>ธันวาคม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๒๕๖๗ ระหว่างเวลา ๐๘.๓๐ นาฬิกา ถึง ๑๖.๓๐ นาฬิกา (เฉพาะวันทำการเท่านั้น)</w:t>
      </w:r>
    </w:p>
    <w:p w14:paraId="2BAC8E3F" w14:textId="77777777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15D9CD2C" w14:textId="293F8B24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จึงประกาศให้ทราบโดยทั่วกัน</w:t>
      </w:r>
    </w:p>
    <w:p w14:paraId="68364D0D" w14:textId="77777777" w:rsidR="00EF6151" w:rsidRPr="00F93719" w:rsidRDefault="00EF6151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7CB5B73" w14:textId="2D06DBF3" w:rsidR="00320170" w:rsidRPr="00F93719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56076A" wp14:editId="106751FD">
            <wp:simplePos x="0" y="0"/>
            <wp:positionH relativeFrom="column">
              <wp:posOffset>2726690</wp:posOffset>
            </wp:positionH>
            <wp:positionV relativeFrom="paragraph">
              <wp:posOffset>586740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2464435" distR="3122295" simplePos="0" relativeHeight="125829378" behindDoc="0" locked="0" layoutInCell="1" allowOverlap="1" wp14:anchorId="66C120A3" wp14:editId="1A0E033B">
                <wp:simplePos x="0" y="0"/>
                <wp:positionH relativeFrom="column">
                  <wp:posOffset>1771015</wp:posOffset>
                </wp:positionH>
                <wp:positionV relativeFrom="paragraph">
                  <wp:posOffset>696595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0F7E3" w14:textId="77777777" w:rsidR="006C6668" w:rsidRPr="00C86BB4" w:rsidRDefault="005344A8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8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C120A3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39.45pt;margin-top:54.85pt;width:59.3pt;height:14.65pt;z-index:125829378;visibility:visible;mso-wrap-style:square;mso-wrap-distance-left:194.05pt;mso-wrap-distance-top:0;mso-wrap-distance-right:24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" filled="f" stroked="f">
                <v:textbox inset="0,0,0,0">
                  <w:txbxContent>
                    <w:p w14:paraId="25C0F7E3" w14:textId="77777777" w:rsidR="006C6668" w:rsidRPr="00C86BB4" w:rsidRDefault="005344A8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86B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ประกาศ ณ วันที่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F93719">
        <w:rPr>
          <w:rFonts w:ascii="TH SarabunIT๙" w:hAnsi="TH SarabunIT๙" w:cs="TH SarabunIT๙" w:hint="cs"/>
          <w:noProof/>
          <w:sz w:val="32"/>
          <w:szCs w:val="32"/>
          <w:cs/>
        </w:rPr>
        <w:t>1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6 </w:t>
      </w:r>
      <w:r w:rsidR="0044462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9108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ธันวาคม </w:t>
      </w:r>
      <w:r w:rsidR="0044462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พ.ศ. ๒๕๖๗</w:t>
      </w:r>
    </w:p>
    <w:p w14:paraId="0F802A50" w14:textId="77777777" w:rsidR="006C6668" w:rsidRPr="00F93719" w:rsidRDefault="006C6668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p w14:paraId="42E4093E" w14:textId="77777777" w:rsidR="006C6668" w:rsidRPr="00F93719" w:rsidRDefault="006C6668" w:rsidP="00454A57">
      <w:pPr>
        <w:framePr w:w="648" w:h="490" w:hSpace="1574" w:vSpace="67" w:wrap="notBeside" w:vAnchor="text" w:hAnchor="text" w:x="5456" w:y="1"/>
        <w:rPr>
          <w:rFonts w:ascii="TH SarabunIT๙" w:hAnsi="TH SarabunIT๙" w:cs="TH SarabunIT๙"/>
          <w:noProof/>
          <w:sz w:val="32"/>
          <w:szCs w:val="32"/>
        </w:rPr>
      </w:pPr>
    </w:p>
    <w:p w14:paraId="4143629F" w14:textId="77777777" w:rsidR="006C6668" w:rsidRPr="00F93719" w:rsidRDefault="00320170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lang w:val="en-US" w:eastAsia="en-US" w:bidi="en-US"/>
        </w:rPr>
        <w:t xml:space="preserve">         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( </w:t>
      </w:r>
      <w:r w:rsidR="00C86BB4" w:rsidRPr="00F93719">
        <w:rPr>
          <w:rFonts w:ascii="TH SarabunIT๙" w:hAnsi="TH SarabunIT๙" w:cs="TH SarabunIT๙"/>
          <w:noProof/>
          <w:sz w:val="32"/>
          <w:szCs w:val="32"/>
          <w:cs/>
        </w:rPr>
        <w:t>รัตน์เกล้า อาณานุการณ์</w:t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 xml:space="preserve"> )</w:t>
      </w:r>
    </w:p>
    <w:p w14:paraId="512B3218" w14:textId="77777777" w:rsidR="006C6668" w:rsidRPr="00F93719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F93719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 สถานีตำรวจนครบาล</w:t>
      </w:r>
      <w:r w:rsidRPr="00F93719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</w:p>
    <w:sectPr w:rsidR="006C6668" w:rsidRPr="00F93719">
      <w:pgSz w:w="12240" w:h="15840"/>
      <w:pgMar w:top="1392" w:right="861" w:bottom="1485" w:left="1394" w:header="964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28D5" w14:textId="77777777" w:rsidR="00923A91" w:rsidRDefault="00923A91">
      <w:r>
        <w:separator/>
      </w:r>
    </w:p>
  </w:endnote>
  <w:endnote w:type="continuationSeparator" w:id="0">
    <w:p w14:paraId="6C43E772" w14:textId="77777777" w:rsidR="00923A91" w:rsidRDefault="0092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4A1E" w14:textId="77777777" w:rsidR="00923A91" w:rsidRDefault="00923A91"/>
  </w:footnote>
  <w:footnote w:type="continuationSeparator" w:id="0">
    <w:p w14:paraId="0183353F" w14:textId="77777777" w:rsidR="00923A91" w:rsidRDefault="00923A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68"/>
    <w:rsid w:val="00043C55"/>
    <w:rsid w:val="001266D2"/>
    <w:rsid w:val="002646D8"/>
    <w:rsid w:val="00320170"/>
    <w:rsid w:val="0044462C"/>
    <w:rsid w:val="00454A57"/>
    <w:rsid w:val="004578C7"/>
    <w:rsid w:val="004E6DA9"/>
    <w:rsid w:val="005344A8"/>
    <w:rsid w:val="00644BE8"/>
    <w:rsid w:val="006C6668"/>
    <w:rsid w:val="0071360E"/>
    <w:rsid w:val="00791089"/>
    <w:rsid w:val="00923A91"/>
    <w:rsid w:val="00932575"/>
    <w:rsid w:val="00A040F8"/>
    <w:rsid w:val="00A138ED"/>
    <w:rsid w:val="00BB16B6"/>
    <w:rsid w:val="00C86BB4"/>
    <w:rsid w:val="00CC743A"/>
    <w:rsid w:val="00CE00EE"/>
    <w:rsid w:val="00DB7973"/>
    <w:rsid w:val="00EF6151"/>
    <w:rsid w:val="00F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7CE"/>
  <w15:docId w15:val="{A2E4103C-CBFD-41C6-B95B-F1FDEF1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20170"/>
    <w:rPr>
      <w:color w:val="000000"/>
    </w:rPr>
  </w:style>
  <w:style w:type="paragraph" w:styleId="a7">
    <w:name w:val="footer"/>
    <w:basedOn w:val="a"/>
    <w:link w:val="a8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201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3</cp:revision>
  <dcterms:created xsi:type="dcterms:W3CDTF">2025-04-23T16:35:00Z</dcterms:created>
  <dcterms:modified xsi:type="dcterms:W3CDTF">2025-04-23T16:43:00Z</dcterms:modified>
</cp:coreProperties>
</file>